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Памятка для участника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«О мерах административной ответственности, предусмотренных ч.4 ст.19.30 Кодекса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 xml:space="preserve">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В соответствии с п. 72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№233/552 (далее – Порядок ГИА-11), во время экзамена участникам ГИА-11 </w:t>
      </w:r>
      <w:r w:rsidRPr="006740B0">
        <w:rPr>
          <w:b/>
        </w:rPr>
        <w:t>запрещается: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общаться с другими участниками ГИА во время проведения экзамена в аудитории;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свободно перемещаться по аудитории и ППЭ;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выносить из аудиторий и ППЭ черновики, экзаменационные материалы на бумажном и (или) электронном носителях;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фотографировать экзаменационные материалы, черновики.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 xml:space="preserve">В соответствии с п. 73 Порядка ГИА-11 участники экзамена, допустившие нарушение указанных требований или иное нарушение установленного Порядка ГИА-11, </w:t>
      </w:r>
      <w:r w:rsidRPr="006740B0">
        <w:rPr>
          <w:b/>
        </w:rPr>
        <w:t>удаляются из ППЭ.</w:t>
      </w:r>
      <w:r w:rsidRPr="006740B0">
        <w:t xml:space="preserve">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По данному факту членом Государственной экзаменационной комиссии в Штабе ППЭ составляется акт об удалении участника. В экзаменационной работе ставится соответствующая отметка.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>В соответствии с п. 90 Порядка ГИА-11 по решению председателя Государственной экзаменационной комиссии результаты участника экзамена аннулируются.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6740B0">
        <w:rPr>
          <w:b/>
        </w:rPr>
        <w:t>отношении участника составляется протокол об административном правонарушении</w:t>
      </w:r>
      <w:r w:rsidRPr="006740B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6740B0">
        <w:rPr>
          <w:b/>
        </w:rPr>
        <w:t>что влечет наложение административного штрафа на граждан в размере от трех тысяч до пяти тысяч рублей</w:t>
      </w:r>
      <w:r w:rsidRPr="006740B0">
        <w:t>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Кроме того, в соответствии с ч.2 п.94 Порядка ГИА-11 пересдать обязательный предмет (русский язык и математика) можно только в дополнительный период не ранее 1 сентября текущего года. Пересдать предмет по выбору согласно п. 96 Порядка ГИА-11 возможно не ранее чем в следующем году.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6740B0">
        <w:rPr>
          <w:b/>
          <w:i/>
        </w:rPr>
        <w:t>Ознакомлен (а):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Участник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 xml:space="preserve"> ___________________(_____________________)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«___»_______2026г.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Родитель/законный представитель несовершеннолетнего участника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___________________(_____________________)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>«___»_______2026г.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 xml:space="preserve">Копию на руки получил _______________(_____________)    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 xml:space="preserve"> «___» _______2026г.</w:t>
      </w:r>
    </w:p>
    <w:p w:rsidR="00DE48DD" w:rsidRDefault="00DE48DD">
      <w:bookmarkStart w:id="0" w:name="_GoBack"/>
      <w:bookmarkEnd w:id="0"/>
    </w:p>
    <w:sectPr w:rsidR="00DE48DD" w:rsidSect="00D770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02"/>
    <w:rsid w:val="00952F02"/>
    <w:rsid w:val="00DE48DD"/>
    <w:rsid w:val="00E9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A21B"/>
  <w15:chartTrackingRefBased/>
  <w15:docId w15:val="{4D1944F6-CA48-4034-A643-6AF0E64F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Acer</cp:lastModifiedBy>
  <cp:revision>3</cp:revision>
  <dcterms:created xsi:type="dcterms:W3CDTF">2026-02-27T06:33:00Z</dcterms:created>
  <dcterms:modified xsi:type="dcterms:W3CDTF">2026-03-03T19:02:00Z</dcterms:modified>
</cp:coreProperties>
</file>